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Pr="00860508" w:rsidRDefault="00860508" w:rsidP="00860508">
      <w:pPr>
        <w:pStyle w:val="a3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 w:rsidRPr="00860508">
        <w:rPr>
          <w:bCs/>
          <w:i/>
          <w:sz w:val="22"/>
          <w:szCs w:val="22"/>
        </w:rPr>
        <w:t>Приложение 1</w:t>
      </w: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>
        <w:rPr>
          <w:u w:val="single"/>
        </w:rPr>
        <w:t>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>
        <w:rPr>
          <w:u w:val="single"/>
        </w:rPr>
        <w:t>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E-</w:t>
      </w:r>
      <w:proofErr w:type="spellStart"/>
      <w:r>
        <w:t>mail</w:t>
      </w:r>
      <w:proofErr w:type="spellEnd"/>
      <w:r>
        <w:t> _______________________________________________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(зав.библиотекой) </w:t>
      </w:r>
      <w:r>
        <w:rPr>
          <w:u w:val="single"/>
        </w:rPr>
        <w:t>_____________________________________________________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Дата заполнения Печать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Этаж_______________________________________________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>
        <w:rPr>
          <w:b/>
          <w:bCs/>
          <w:i/>
          <w:iCs/>
        </w:rPr>
        <w:t>да,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>да, нет, 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>да, нет, 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Компьютер___________(шт.)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 w:rsidRPr="00B03D3B">
        <w:t>1.7.5. Принтер 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1.7.7. Видео магнитофон 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>
        <w:rPr>
          <w:b/>
          <w:bCs/>
          <w:i/>
          <w:iCs/>
        </w:rPr>
        <w:t>да, не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  <w:r w:rsidR="00B03D3B">
        <w:rPr>
          <w:b/>
          <w:bCs/>
        </w:rPr>
        <w:t xml:space="preserve"> 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>
        <w:rPr>
          <w:b/>
          <w:bCs/>
          <w:i/>
          <w:iCs/>
        </w:rPr>
        <w:t>да,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>
        <w:rPr>
          <w:b/>
          <w:bCs/>
          <w:i/>
          <w:iCs/>
        </w:rPr>
        <w:t>да,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2.3.1. Если «да» то укажите, какие именно, для каких классов__________________________________________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(экз., %) 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библиотечно- библиографической классификацией: </w:t>
      </w:r>
      <w:r>
        <w:rPr>
          <w:b/>
          <w:bCs/>
          <w:i/>
          <w:iCs/>
        </w:rPr>
        <w:t>да, нет, 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7. Наиболее значимые достижения библиотеки за последний год.</w:t>
      </w:r>
    </w:p>
    <w:sectPr w:rsidR="00F5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4F"/>
    <w:rsid w:val="00191E4F"/>
    <w:rsid w:val="001E66C1"/>
    <w:rsid w:val="00651FC4"/>
    <w:rsid w:val="00860508"/>
    <w:rsid w:val="00B03D3B"/>
    <w:rsid w:val="00CC54D9"/>
    <w:rsid w:val="00E279AD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746F-1175-498B-AA19-E1414331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Румина</cp:lastModifiedBy>
  <cp:revision>9</cp:revision>
  <dcterms:created xsi:type="dcterms:W3CDTF">2020-01-15T11:41:00Z</dcterms:created>
  <dcterms:modified xsi:type="dcterms:W3CDTF">2020-03-10T19:18:00Z</dcterms:modified>
</cp:coreProperties>
</file>